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04" w:rsidRDefault="00707AD2" w:rsidP="00E376D2">
      <w:pPr>
        <w:widowControl/>
        <w:spacing w:beforeLines="50" w:before="156" w:afterLines="100" w:after="312" w:line="380" w:lineRule="exact"/>
        <w:jc w:val="center"/>
        <w:outlineLvl w:val="0"/>
        <w:rPr>
          <w:rFonts w:ascii="仿宋_GB2312" w:eastAsia="仿宋_GB2312" w:hAnsi="仿宋_GB2312" w:cs="仿宋_GB2312"/>
          <w:sz w:val="24"/>
          <w:szCs w:val="32"/>
        </w:rPr>
      </w:pP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b/>
          <w:bCs/>
          <w:kern w:val="36"/>
          <w:sz w:val="36"/>
          <w:szCs w:val="36"/>
        </w:rPr>
        <w:t>河南理工大学科研采购公告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河南理工大学（以下简称“采购人”）对科研采购组织竞谈采购，有关本次采购的基本信息如下：</w:t>
      </w:r>
    </w:p>
    <w:p w:rsidR="00181F04" w:rsidRPr="006D6C60" w:rsidRDefault="00707AD2" w:rsidP="00E376D2">
      <w:pPr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一、项目概况与招标范围：</w:t>
      </w:r>
    </w:p>
    <w:p w:rsidR="00181F04" w:rsidRPr="00155C4D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1、项目名称：</w:t>
      </w:r>
      <w:r w:rsidR="002D2E60"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超前预混合脉冲磨料水射流破煤岩实验系统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2、工作地点：河南理工大学。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3、进度要求：</w:t>
      </w:r>
      <w:r w:rsidR="00B85506" w:rsidRPr="00B8550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合同签订后7日内交货并安装调试完毕</w:t>
      </w:r>
      <w:r w:rsidR="00B8550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:rsidR="00155C4D" w:rsidRPr="006128B8" w:rsidRDefault="00707AD2" w:rsidP="006128B8">
      <w:pPr>
        <w:ind w:firstLineChars="200" w:firstLine="560"/>
        <w:rPr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4、质量要求及服务内容：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提供</w:t>
      </w:r>
      <w:r w:rsidR="006128B8"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超前预混合脉冲磨料水射流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破煤系统，具体要求</w:t>
      </w:r>
      <w:r w:rsidR="00155C4D" w:rsidRPr="006128B8">
        <w:rPr>
          <w:rFonts w:eastAsia="仿宋_GB2312"/>
          <w:color w:val="000000" w:themeColor="text1"/>
          <w:sz w:val="28"/>
          <w:szCs w:val="28"/>
        </w:rPr>
        <w:t>：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1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）磨料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-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水混合物在进入高压泵之前充分混合，且混合物浓度可调；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2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）柱塞泵能够对磨料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-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水混合物同时加压，泵送至喷嘴形成磨料水射流；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3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）注浆泵需同时达到压力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40MPa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、流量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20L/min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；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4</w:t>
      </w:r>
      <w:r w:rsidR="006128B8" w:rsidRPr="006128B8">
        <w:rPr>
          <w:rFonts w:eastAsia="仿宋_GB2312"/>
          <w:color w:val="000000" w:themeColor="text1"/>
          <w:sz w:val="28"/>
          <w:szCs w:val="28"/>
        </w:rPr>
        <w:t>）注浆泵能够调节射流冲击频率。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主要技术指标汇总：</w:t>
      </w:r>
    </w:p>
    <w:p w:rsidR="002D2E60" w:rsidRPr="002D2E60" w:rsidRDefault="002D2E60" w:rsidP="002D2E60">
      <w:pPr>
        <w:ind w:firstLineChars="300" w:firstLine="8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a.系统压力：≥40MPa；</w:t>
      </w:r>
    </w:p>
    <w:p w:rsidR="002D2E60" w:rsidRPr="002D2E60" w:rsidRDefault="002D2E60" w:rsidP="002D2E60">
      <w:pPr>
        <w:ind w:firstLineChars="300" w:firstLine="8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b.浆液流量：≥20L/min，系统油压≤31.5MPa；</w:t>
      </w:r>
    </w:p>
    <w:p w:rsidR="002D2E60" w:rsidRPr="002D2E60" w:rsidRDefault="002D2E60" w:rsidP="002D2E60">
      <w:pPr>
        <w:ind w:firstLineChars="300" w:firstLine="8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c.电机功率：≤22kw；</w:t>
      </w:r>
    </w:p>
    <w:p w:rsidR="002D2E60" w:rsidRPr="002D2E60" w:rsidRDefault="002D2E60" w:rsidP="002D2E60">
      <w:pPr>
        <w:ind w:firstLineChars="300" w:firstLine="8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d.磨料-水混合浓度均匀；</w:t>
      </w:r>
    </w:p>
    <w:p w:rsidR="002D2E60" w:rsidRPr="002D2E60" w:rsidRDefault="002D2E60" w:rsidP="002D2E60">
      <w:pPr>
        <w:ind w:firstLineChars="300" w:firstLine="8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e.磨料-水混合物混合均匀时间：≤3min；</w:t>
      </w:r>
    </w:p>
    <w:p w:rsidR="002D2E60" w:rsidRPr="002D2E60" w:rsidRDefault="002D2E60" w:rsidP="002D2E60">
      <w:pPr>
        <w:ind w:firstLineChars="300" w:firstLine="8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f.柱塞往复次数：≥28次/min；</w:t>
      </w:r>
    </w:p>
    <w:p w:rsidR="002D2E60" w:rsidRPr="002D2E60" w:rsidRDefault="002D2E60" w:rsidP="002D2E60">
      <w:pPr>
        <w:ind w:firstLineChars="300" w:firstLine="8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g.柱塞直径：60mm；</w:t>
      </w:r>
    </w:p>
    <w:p w:rsidR="00422B5C" w:rsidRDefault="002D2E60" w:rsidP="002D2E60">
      <w:pPr>
        <w:ind w:firstLineChars="300" w:firstLine="8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2D2E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h.系统满足无极调速、可调换向频率等功能。</w:t>
      </w:r>
    </w:p>
    <w:p w:rsidR="00181F04" w:rsidRPr="006D6C60" w:rsidRDefault="00707AD2" w:rsidP="00E376D2">
      <w:pPr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二、响应人资格及要求：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1、具备《中华人民共和国政府采购法》第二十二条规定的条件；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2、须在中华人民共和国境内注册并已按规定时间通过年检，具有本项目的经营范围；</w:t>
      </w:r>
      <w:r w:rsidRPr="006D6C60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 xml:space="preserve"> 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3、具有完善的服务体系，近三年内未受过行业处理和相关行政处罚。</w:t>
      </w:r>
    </w:p>
    <w:p w:rsidR="00181F04" w:rsidRPr="006D6C60" w:rsidRDefault="00707AD2" w:rsidP="00E376D2">
      <w:pPr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三、报名时间、地点与要求：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1、报名时间：20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21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 w:rsidR="008D3D0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</w:t>
      </w:r>
      <w:r w:rsidR="006D6C60"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--</w:t>
      </w:r>
      <w:r w:rsidR="006128B8"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21</w:t>
      </w:r>
      <w:r w:rsidR="006128B8"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</w:t>
      </w:r>
      <w:r w:rsidR="006D6C60"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</w:t>
      </w:r>
      <w:r w:rsidR="006D6C60"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2、报名地点：河南理工大学安全科学与工程学院</w:t>
      </w:r>
      <w:r w:rsidR="00422B5C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516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房间。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3、报名要求：响应人</w:t>
      </w:r>
      <w:r w:rsidR="00B8550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需提供</w:t>
      </w:r>
      <w:r w:rsidR="00B85506" w:rsidRPr="00B8550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企业法定代表人证明或法人授权委托书，授权人身份证</w:t>
      </w:r>
      <w:r w:rsidR="00630115"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及被授权人身份证</w:t>
      </w:r>
      <w:r w:rsidR="00B85506" w:rsidRPr="00B8550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、企业营业执照（副本）、组织机构代码证（副本）、税务登记证（副本）（或三证合一证书）。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以上证件验原件，留加盖单位公章复印件一套。</w:t>
      </w:r>
    </w:p>
    <w:p w:rsidR="00181F04" w:rsidRPr="006D6C60" w:rsidRDefault="00707AD2" w:rsidP="00E376D2">
      <w:pPr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四、谈判响应性文件接收信息：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1、递交报价响应文件截止时间：20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21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日。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2、递交地点：河南理工大学安全科学与工程学院</w:t>
      </w:r>
      <w:r w:rsidR="00422B5C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516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房间。</w:t>
      </w:r>
    </w:p>
    <w:p w:rsidR="00181F04" w:rsidRPr="006D6C60" w:rsidRDefault="00707AD2" w:rsidP="00E376D2">
      <w:pPr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五、联系事项：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采购人：河南理工大学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地 址：河南省焦作市高新区世纪大道2001号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联系人：</w:t>
      </w:r>
      <w:r w:rsidR="00422B5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刘勇 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联系电话：</w:t>
      </w:r>
      <w:r w:rsidR="00422B5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13523377395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邮 编：454000</w:t>
      </w:r>
    </w:p>
    <w:p w:rsidR="00181F04" w:rsidRPr="006D6C60" w:rsidRDefault="00707AD2" w:rsidP="006D6C6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邮 箱：</w:t>
      </w:r>
      <w:r w:rsidR="00422B5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yoonliu@hpu.edu.cn</w:t>
      </w:r>
    </w:p>
    <w:p w:rsidR="00181F04" w:rsidRPr="006D6C60" w:rsidRDefault="006D6C60" w:rsidP="006D6C60">
      <w:pPr>
        <w:wordWrap w:val="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</w:t>
      </w:r>
      <w:r w:rsidR="00707AD2"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河南理工大学</w:t>
      </w:r>
    </w:p>
    <w:p w:rsidR="00181F04" w:rsidRPr="006D6C60" w:rsidRDefault="00707AD2">
      <w:pPr>
        <w:jc w:val="righ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                              20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21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 w:rsidR="006128B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26</w:t>
      </w:r>
      <w:r w:rsidRPr="006D6C6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</w:t>
      </w:r>
    </w:p>
    <w:p w:rsidR="00181F04" w:rsidRDefault="00181F04"/>
    <w:sectPr w:rsidR="00181F04" w:rsidSect="00422B5C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F3" w:rsidRDefault="004F18F3" w:rsidP="006D6C60">
      <w:r>
        <w:separator/>
      </w:r>
    </w:p>
  </w:endnote>
  <w:endnote w:type="continuationSeparator" w:id="0">
    <w:p w:rsidR="004F18F3" w:rsidRDefault="004F18F3" w:rsidP="006D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F3" w:rsidRDefault="004F18F3" w:rsidP="006D6C60">
      <w:r>
        <w:separator/>
      </w:r>
    </w:p>
  </w:footnote>
  <w:footnote w:type="continuationSeparator" w:id="0">
    <w:p w:rsidR="004F18F3" w:rsidRDefault="004F18F3" w:rsidP="006D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76459F"/>
    <w:rsid w:val="00155C4D"/>
    <w:rsid w:val="00181F04"/>
    <w:rsid w:val="00194532"/>
    <w:rsid w:val="001D4A11"/>
    <w:rsid w:val="002D2E60"/>
    <w:rsid w:val="00422B5C"/>
    <w:rsid w:val="004F18F3"/>
    <w:rsid w:val="006128B8"/>
    <w:rsid w:val="00630115"/>
    <w:rsid w:val="006D6C60"/>
    <w:rsid w:val="00707AD2"/>
    <w:rsid w:val="008D3D08"/>
    <w:rsid w:val="00B85506"/>
    <w:rsid w:val="00BC1E17"/>
    <w:rsid w:val="00DA3C49"/>
    <w:rsid w:val="00E376D2"/>
    <w:rsid w:val="00F106D8"/>
    <w:rsid w:val="05F907BD"/>
    <w:rsid w:val="5976459F"/>
    <w:rsid w:val="6D8365BA"/>
    <w:rsid w:val="6E1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4E171C3-5494-489E-8108-5A808F77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81F04"/>
    <w:pPr>
      <w:keepNext/>
      <w:keepLines/>
      <w:spacing w:beforeLines="50" w:afterLines="50"/>
      <w:outlineLvl w:val="0"/>
    </w:pPr>
    <w:rPr>
      <w:rFonts w:asciiTheme="minorHAnsi" w:hAnsiTheme="minorHAnsi"/>
      <w:b/>
      <w:kern w:val="44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6C60"/>
    <w:rPr>
      <w:kern w:val="2"/>
      <w:sz w:val="18"/>
      <w:szCs w:val="18"/>
    </w:rPr>
  </w:style>
  <w:style w:type="paragraph" w:styleId="a5">
    <w:name w:val="footer"/>
    <w:basedOn w:val="a"/>
    <w:link w:val="a6"/>
    <w:rsid w:val="006D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6C60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F106D8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F106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224</Characters>
  <Application>Microsoft Office Word</Application>
  <DocSecurity>0</DocSecurity>
  <Lines>1</Lines>
  <Paragraphs>2</Paragraphs>
  <ScaleCrop>false</ScaleCrop>
  <Company>微软公司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什么鬼</dc:creator>
  <cp:lastModifiedBy>Liu Yong</cp:lastModifiedBy>
  <cp:revision>2</cp:revision>
  <cp:lastPrinted>2019-09-04T02:29:00Z</cp:lastPrinted>
  <dcterms:created xsi:type="dcterms:W3CDTF">2021-05-26T09:09:00Z</dcterms:created>
  <dcterms:modified xsi:type="dcterms:W3CDTF">2021-05-26T09:09:00Z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